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DF9C" w14:textId="77777777" w:rsidR="008E5D20" w:rsidRDefault="008E5D20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_________________________, 2019</w:t>
      </w:r>
    </w:p>
    <w:p w14:paraId="47E82562" w14:textId="77777777" w:rsidR="008E5D20" w:rsidRDefault="008E5D20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FEF05E8" w14:textId="77777777" w:rsidR="00DC0CE5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Mr. Bobby St. John</w:t>
      </w:r>
    </w:p>
    <w:p w14:paraId="7FC25EEF" w14:textId="77777777" w:rsidR="008E5D20" w:rsidRDefault="008E5D20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Waste Isolation Pilot Plant</w:t>
      </w:r>
    </w:p>
    <w:p w14:paraId="5EC0E5DE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PO Box 2078</w:t>
      </w:r>
    </w:p>
    <w:p w14:paraId="293F56FB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Carlsbad, NM 88220</w:t>
      </w:r>
      <w:r w:rsidRPr="008E5D20">
        <w:rPr>
          <w:rFonts w:ascii="Book Antiqua" w:hAnsi="Book Antiqua"/>
          <w:sz w:val="24"/>
          <w:szCs w:val="24"/>
        </w:rPr>
        <w:tab/>
      </w:r>
      <w:r w:rsidRPr="008E5D20">
        <w:rPr>
          <w:rFonts w:ascii="Book Antiqua" w:hAnsi="Book Antiqua"/>
          <w:sz w:val="24"/>
          <w:szCs w:val="24"/>
        </w:rPr>
        <w:tab/>
      </w:r>
      <w:r w:rsidRPr="008E5D20">
        <w:rPr>
          <w:rFonts w:ascii="Book Antiqua" w:hAnsi="Book Antiqua"/>
          <w:sz w:val="24"/>
          <w:szCs w:val="24"/>
        </w:rPr>
        <w:tab/>
        <w:t xml:space="preserve">email: </w:t>
      </w:r>
      <w:hyperlink r:id="rId5" w:history="1">
        <w:r w:rsidRPr="008E5D20">
          <w:rPr>
            <w:rStyle w:val="Hyperlink"/>
            <w:rFonts w:ascii="Book Antiqua" w:hAnsi="Book Antiqua"/>
            <w:sz w:val="24"/>
            <w:szCs w:val="24"/>
          </w:rPr>
          <w:t>infocntr@wipp.ws</w:t>
        </w:r>
      </w:hyperlink>
    </w:p>
    <w:p w14:paraId="7DF8B325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8FD9C16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Dear Mr. St. John:</w:t>
      </w:r>
    </w:p>
    <w:p w14:paraId="4459C565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2F67F85" w14:textId="77777777" w:rsidR="00A451DD" w:rsidRPr="008E5D20" w:rsidRDefault="000C210F" w:rsidP="00A451D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b/>
          <w:sz w:val="24"/>
          <w:szCs w:val="24"/>
        </w:rPr>
        <w:t xml:space="preserve">I </w:t>
      </w:r>
      <w:r w:rsidR="002B17B7" w:rsidRPr="008E5D20">
        <w:rPr>
          <w:rFonts w:ascii="Book Antiqua" w:hAnsi="Book Antiqua"/>
          <w:b/>
          <w:sz w:val="24"/>
          <w:szCs w:val="24"/>
        </w:rPr>
        <w:t>strongly oppose the “WIPP Forever” Draft Strategic Plan</w:t>
      </w:r>
      <w:r w:rsidR="00A451DD" w:rsidRPr="008E5D20">
        <w:rPr>
          <w:rFonts w:ascii="Book Antiqua" w:hAnsi="Book Antiqua"/>
          <w:b/>
          <w:sz w:val="24"/>
          <w:szCs w:val="24"/>
        </w:rPr>
        <w:t>.</w:t>
      </w:r>
      <w:r w:rsidR="00A451DD" w:rsidRPr="008E5D20">
        <w:rPr>
          <w:rFonts w:ascii="Book Antiqua" w:hAnsi="Book Antiqua"/>
          <w:sz w:val="24"/>
          <w:szCs w:val="24"/>
        </w:rPr>
        <w:t xml:space="preserve"> </w:t>
      </w:r>
      <w:r w:rsidR="008E5D20">
        <w:rPr>
          <w:rFonts w:ascii="Book Antiqua" w:hAnsi="Book Antiqua"/>
          <w:sz w:val="24"/>
          <w:szCs w:val="24"/>
        </w:rPr>
        <w:t xml:space="preserve"> </w:t>
      </w:r>
      <w:r w:rsidR="00A451DD" w:rsidRPr="008E5D20">
        <w:rPr>
          <w:rFonts w:ascii="Book Antiqua" w:hAnsi="Book Antiqua"/>
          <w:sz w:val="24"/>
          <w:szCs w:val="24"/>
        </w:rPr>
        <w:t>Federal laws, agreements with the State of New Mexico, and the WIPP Permit all provide that WIPP has a limited mission for up to 175,564 cubic meters of transuranic (TRU) waste and to operate for a limited lifetime.</w:t>
      </w:r>
      <w:r w:rsidR="008E5D20">
        <w:rPr>
          <w:rFonts w:ascii="Book Antiqua" w:hAnsi="Book Antiqua"/>
          <w:sz w:val="24"/>
          <w:szCs w:val="24"/>
        </w:rPr>
        <w:t xml:space="preserve"> </w:t>
      </w:r>
      <w:r w:rsidR="00A451DD" w:rsidRPr="008E5D20">
        <w:rPr>
          <w:rFonts w:ascii="Book Antiqua" w:hAnsi="Book Antiqua"/>
          <w:sz w:val="24"/>
          <w:szCs w:val="24"/>
        </w:rPr>
        <w:t xml:space="preserve"> </w:t>
      </w:r>
      <w:r w:rsidR="00A451DD" w:rsidRPr="008E5D20">
        <w:rPr>
          <w:rFonts w:ascii="Book Antiqua" w:hAnsi="Book Antiqua"/>
          <w:b/>
          <w:sz w:val="24"/>
          <w:szCs w:val="24"/>
        </w:rPr>
        <w:t>Other repositories and improved on-site storage must be developed for other wastes and newly generated TRU waste</w:t>
      </w:r>
      <w:r w:rsidR="00A451DD" w:rsidRPr="008E5D20">
        <w:rPr>
          <w:rFonts w:ascii="Book Antiqua" w:hAnsi="Book Antiqua"/>
          <w:sz w:val="24"/>
          <w:szCs w:val="24"/>
        </w:rPr>
        <w:t xml:space="preserve">. </w:t>
      </w:r>
    </w:p>
    <w:p w14:paraId="0586E444" w14:textId="77777777" w:rsidR="000C210F" w:rsidRPr="008E5D20" w:rsidRDefault="000C210F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2EFBB1A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E5D20">
        <w:rPr>
          <w:rFonts w:ascii="Book Antiqua" w:hAnsi="Book Antiqua"/>
          <w:b/>
          <w:sz w:val="24"/>
          <w:szCs w:val="24"/>
        </w:rPr>
        <w:t xml:space="preserve">The Draft Strategic Plan clearly indicates that </w:t>
      </w:r>
      <w:r w:rsidR="0057165A" w:rsidRPr="008E5D20">
        <w:rPr>
          <w:rFonts w:ascii="Book Antiqua" w:hAnsi="Book Antiqua"/>
          <w:b/>
          <w:sz w:val="24"/>
          <w:szCs w:val="24"/>
        </w:rPr>
        <w:t>the Department of Energy (</w:t>
      </w:r>
      <w:r w:rsidRPr="008E5D20">
        <w:rPr>
          <w:rFonts w:ascii="Book Antiqua" w:hAnsi="Book Antiqua"/>
          <w:b/>
          <w:sz w:val="24"/>
          <w:szCs w:val="24"/>
        </w:rPr>
        <w:t>DOE</w:t>
      </w:r>
      <w:r w:rsidR="0057165A" w:rsidRPr="008E5D20">
        <w:rPr>
          <w:rFonts w:ascii="Book Antiqua" w:hAnsi="Book Antiqua"/>
          <w:b/>
          <w:sz w:val="24"/>
          <w:szCs w:val="24"/>
        </w:rPr>
        <w:t>)</w:t>
      </w:r>
      <w:r w:rsidRPr="008E5D20">
        <w:rPr>
          <w:rFonts w:ascii="Book Antiqua" w:hAnsi="Book Antiqua"/>
          <w:b/>
          <w:sz w:val="24"/>
          <w:szCs w:val="24"/>
        </w:rPr>
        <w:t xml:space="preserve"> </w:t>
      </w:r>
      <w:r w:rsidR="0057165A" w:rsidRPr="008E5D20">
        <w:rPr>
          <w:rFonts w:ascii="Book Antiqua" w:hAnsi="Book Antiqua"/>
          <w:b/>
          <w:sz w:val="24"/>
          <w:szCs w:val="24"/>
        </w:rPr>
        <w:t xml:space="preserve">intends to </w:t>
      </w:r>
      <w:r w:rsidRPr="008E5D20">
        <w:rPr>
          <w:rFonts w:ascii="Book Antiqua" w:hAnsi="Book Antiqua"/>
          <w:b/>
          <w:sz w:val="24"/>
          <w:szCs w:val="24"/>
        </w:rPr>
        <w:t xml:space="preserve">ignore those legal </w:t>
      </w:r>
      <w:r w:rsidR="00A451DD" w:rsidRPr="008E5D20">
        <w:rPr>
          <w:rFonts w:ascii="Book Antiqua" w:hAnsi="Book Antiqua"/>
          <w:b/>
          <w:sz w:val="24"/>
          <w:szCs w:val="24"/>
        </w:rPr>
        <w:t xml:space="preserve">limitations </w:t>
      </w:r>
      <w:r w:rsidRPr="008E5D20">
        <w:rPr>
          <w:rFonts w:ascii="Book Antiqua" w:hAnsi="Book Antiqua"/>
          <w:b/>
          <w:sz w:val="24"/>
          <w:szCs w:val="24"/>
        </w:rPr>
        <w:t xml:space="preserve">and keep WIPP open </w:t>
      </w:r>
      <w:r w:rsidR="00A451DD" w:rsidRPr="008E5D20">
        <w:rPr>
          <w:rFonts w:ascii="Book Antiqua" w:hAnsi="Book Antiqua"/>
          <w:b/>
          <w:sz w:val="24"/>
          <w:szCs w:val="24"/>
        </w:rPr>
        <w:t>until 2050 or later</w:t>
      </w:r>
      <w:r w:rsidRPr="008E5D20">
        <w:rPr>
          <w:rFonts w:ascii="Book Antiqua" w:hAnsi="Book Antiqua"/>
          <w:b/>
          <w:sz w:val="24"/>
          <w:szCs w:val="24"/>
        </w:rPr>
        <w:t xml:space="preserve"> with no plan for additional repositories.</w:t>
      </w:r>
    </w:p>
    <w:p w14:paraId="61E9A956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C1240BA" w14:textId="77777777" w:rsidR="00224DB8" w:rsidRDefault="00224DB8" w:rsidP="00224DB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Rather than recognizing legal limitations, the Draft Strategic Plan includes no date to close WIPP and instead has new facilities, including a fifth shaft, additional disposal panels and rooms, and an above groun</w:t>
      </w:r>
      <w:r w:rsidR="008E5D20">
        <w:rPr>
          <w:rFonts w:ascii="Book Antiqua" w:hAnsi="Book Antiqua"/>
          <w:sz w:val="24"/>
          <w:szCs w:val="24"/>
        </w:rPr>
        <w:t xml:space="preserve">d storage area for more wastes.  </w:t>
      </w:r>
      <w:r w:rsidRPr="008E5D20">
        <w:rPr>
          <w:rFonts w:ascii="Book Antiqua" w:hAnsi="Book Antiqua"/>
          <w:sz w:val="24"/>
          <w:szCs w:val="24"/>
        </w:rPr>
        <w:t>Those new facilities could accommodate more wastes for which the Department of Energy (DOE) has specific plans including:</w:t>
      </w:r>
    </w:p>
    <w:p w14:paraId="4349FC68" w14:textId="77777777" w:rsidR="008E5D20" w:rsidRPr="008E5D20" w:rsidRDefault="008E5D20" w:rsidP="00224DB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64FDA6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At least 34 metric tons (74,800 pounds) of weapons-grade plutonium, to make WIPP the world’s largest plutonium “ore body”</w:t>
      </w:r>
    </w:p>
    <w:p w14:paraId="256370F2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High-level wastes from Hanford, Washington (and other sites)</w:t>
      </w:r>
    </w:p>
    <w:p w14:paraId="72F0AAC2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Commercial waste from West Valley, New York</w:t>
      </w:r>
    </w:p>
    <w:p w14:paraId="15D3D32F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Greater-Than-Class C commercial waste from nuclear power plants</w:t>
      </w:r>
    </w:p>
    <w:p w14:paraId="7A596B8A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 xml:space="preserve">Elemental mercury surface storage </w:t>
      </w:r>
    </w:p>
    <w:p w14:paraId="537F998C" w14:textId="77777777" w:rsidR="00CF1972" w:rsidRPr="008E5D20" w:rsidRDefault="00CF1972" w:rsidP="00224DB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13278FB" w14:textId="77777777" w:rsidR="00224DB8" w:rsidRPr="008E5D20" w:rsidRDefault="00224DB8" w:rsidP="00224DB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The WIPP Strategic Plan must be revised to explicitly eliminate those additional wastes, limit WIPP to the legal waste volumes, provide a permanent closure date, and specifically support DOE and congressional efforts to develop other repositories and waste storage sites.</w:t>
      </w:r>
    </w:p>
    <w:p w14:paraId="68582F51" w14:textId="77777777" w:rsidR="004E084C" w:rsidRPr="008E5D20" w:rsidRDefault="004E084C" w:rsidP="00CF197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A1C131D" w14:textId="77777777" w:rsidR="004E084C" w:rsidRDefault="004E084C" w:rsidP="00CF197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Sincerely,</w:t>
      </w:r>
    </w:p>
    <w:p w14:paraId="42160D76" w14:textId="77777777" w:rsidR="008E5D20" w:rsidRDefault="008E5D20" w:rsidP="00CF197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30F3E1C" w14:textId="77777777" w:rsidR="008E5D20" w:rsidRPr="008E5D20" w:rsidRDefault="008E5D20" w:rsidP="008E5D20">
      <w:pPr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Name ___________________________</w:t>
      </w:r>
      <w:r>
        <w:rPr>
          <w:rFonts w:ascii="Book Antiqua" w:hAnsi="Book Antiqua"/>
          <w:sz w:val="24"/>
          <w:szCs w:val="24"/>
        </w:rPr>
        <w:t>__________________________________</w:t>
      </w:r>
    </w:p>
    <w:p w14:paraId="5ACE94A2" w14:textId="77777777" w:rsidR="008E5D20" w:rsidRPr="008E5D20" w:rsidRDefault="008E5D20" w:rsidP="008E5D20">
      <w:pPr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Address _________________________________________________________</w:t>
      </w:r>
      <w:r>
        <w:rPr>
          <w:rFonts w:ascii="Book Antiqua" w:hAnsi="Book Antiqua"/>
          <w:sz w:val="24"/>
          <w:szCs w:val="24"/>
        </w:rPr>
        <w:t>__</w:t>
      </w:r>
    </w:p>
    <w:p w14:paraId="4228EA3C" w14:textId="77777777" w:rsidR="008E5D20" w:rsidRDefault="008E5D20" w:rsidP="008E5D20">
      <w:pPr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City/State/Zip Code _______________</w:t>
      </w:r>
      <w:r>
        <w:rPr>
          <w:rFonts w:ascii="Book Antiqua" w:hAnsi="Book Antiqua"/>
          <w:sz w:val="24"/>
          <w:szCs w:val="24"/>
        </w:rPr>
        <w:t>_________________________________</w:t>
      </w:r>
    </w:p>
    <w:p w14:paraId="36AEE267" w14:textId="77777777" w:rsidR="008E5D20" w:rsidRPr="008E5D20" w:rsidRDefault="008E5D20" w:rsidP="008E5D20">
      <w:pPr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Email ________________________________________________________</w:t>
      </w:r>
      <w:r>
        <w:rPr>
          <w:rFonts w:ascii="Book Antiqua" w:hAnsi="Book Antiqua"/>
          <w:sz w:val="24"/>
          <w:szCs w:val="24"/>
        </w:rPr>
        <w:t>____</w:t>
      </w:r>
      <w:r w:rsidRPr="008E5D20">
        <w:rPr>
          <w:rFonts w:ascii="Book Antiqua" w:hAnsi="Book Antiqua"/>
          <w:sz w:val="24"/>
          <w:szCs w:val="24"/>
        </w:rPr>
        <w:t>__</w:t>
      </w:r>
    </w:p>
    <w:sectPr w:rsidR="008E5D20" w:rsidRPr="008E5D20" w:rsidSect="008E5D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05BE"/>
    <w:multiLevelType w:val="hybridMultilevel"/>
    <w:tmpl w:val="CF6E4628"/>
    <w:lvl w:ilvl="0" w:tplc="261C6A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B7"/>
    <w:rsid w:val="000C210F"/>
    <w:rsid w:val="00224DB8"/>
    <w:rsid w:val="002B17B7"/>
    <w:rsid w:val="0038134C"/>
    <w:rsid w:val="004E084C"/>
    <w:rsid w:val="0057165A"/>
    <w:rsid w:val="007D484A"/>
    <w:rsid w:val="008E5D20"/>
    <w:rsid w:val="009B249A"/>
    <w:rsid w:val="00A451DD"/>
    <w:rsid w:val="00B30B8F"/>
    <w:rsid w:val="00CF1972"/>
    <w:rsid w:val="00DC0CE5"/>
    <w:rsid w:val="00EB2875"/>
    <w:rsid w:val="00F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62A10"/>
  <w15:docId w15:val="{8190FCEE-56C0-9A44-850C-A94C05C6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ntr@wipp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Scott Kovac</cp:lastModifiedBy>
  <cp:revision>2</cp:revision>
  <dcterms:created xsi:type="dcterms:W3CDTF">2019-09-25T20:55:00Z</dcterms:created>
  <dcterms:modified xsi:type="dcterms:W3CDTF">2019-09-25T20:55:00Z</dcterms:modified>
</cp:coreProperties>
</file>